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اطــلاعیــه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شماره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۲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آزمون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استخدام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پیمانی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مورخه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۹۶/۱۰/۱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۲۰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فروردین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۱۳۹۷ | ۱۴:۰۰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: ۳۴۱۷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اخبار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تعداد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بازدید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:۵۷۳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اطــلاعیــه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شماره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۲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آزمون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استخدام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پیمانی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مورخه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۹۶/۱۰/۱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سنجش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آموزش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کشور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بسمه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تعالی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اطلاعیه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شماره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۲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عرض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سلام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تبریک،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معرفی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شدگان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آزمون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استخدام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پیمانی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دانشگاه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طریق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سنجش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مورخه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۰۱/‏۱۰/‏۹۶</w:t>
      </w:r>
      <w:r w:rsidRPr="00E10312">
        <w:rPr>
          <w:rFonts w:ascii="Arial" w:eastAsia="Times New Roman" w:hAnsi="Arial" w:cs="Arial" w:hint="cs"/>
          <w:b/>
          <w:bCs/>
          <w:color w:val="0D0D0D" w:themeColor="text1" w:themeTint="F2"/>
          <w:sz w:val="21"/>
          <w:szCs w:val="21"/>
          <w:rtl/>
        </w:rPr>
        <w:t>‬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Arial" w:eastAsia="Times New Roman" w:hAnsi="Arial" w:cs="Arial" w:hint="cs"/>
          <w:b/>
          <w:bCs/>
          <w:color w:val="0D0D0D" w:themeColor="text1" w:themeTint="F2"/>
          <w:sz w:val="21"/>
          <w:szCs w:val="21"/>
          <w:rtl/>
        </w:rPr>
        <w:t>‬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برگزار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گردید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دست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داشتن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مدارک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ذیل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طبق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جدول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بندی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آدرس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اردبیل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–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خیابان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دانشگاه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–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روبروی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دانشگاه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نور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–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سالن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ورزشی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امام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علی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)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دانشکده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علوم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پزشکی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اردبیل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مراجعه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نمایند،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مقتضی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عدم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مراجعه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تاریخ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مقرر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منزله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انصراف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پذیرفته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محسوب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میگردد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.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همچنین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آنجا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اعلام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اسامی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اساس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اطلاعات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خود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اظهاری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داوطلبان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ثبت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الکترونیکی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میباشد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منزله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قبولی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نهایی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نبوده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صرفاً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جهت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معرفی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بررسی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مدارک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ورود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مرحله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بعدی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فرآیند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آزمون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باشد،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لذا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صورت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هرگونه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مغایرت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اطلاعات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اعلامی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عدم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مطابقت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شرایط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داوطلبان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مفاد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آگهی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مقررات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اقدام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خواهد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  <w:bookmarkStart w:id="0" w:name="_GoBack"/>
      <w:bookmarkEnd w:id="0"/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شناسنامه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اصل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کپی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تمام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صفحات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 -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ملی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اصل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کپی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تصویرکارنامه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آزمون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مدرک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تحصیلی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مورد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نیاز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شرایط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احراظ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مشاغل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مندرج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آگهی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اصل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کپی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معافیت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پایان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ویژه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برادران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نامه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یگان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تاریخ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اتمام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وظیفه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حداکثر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تاریخ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۰۱/‏۰۹/‏۹۶</w:t>
      </w:r>
      <w:r w:rsidRPr="00E10312">
        <w:rPr>
          <w:rFonts w:ascii="Arial" w:eastAsia="Times New Roman" w:hAnsi="Arial" w:cs="Arial" w:hint="cs"/>
          <w:b/>
          <w:bCs/>
          <w:color w:val="0D0D0D" w:themeColor="text1" w:themeTint="F2"/>
          <w:sz w:val="21"/>
          <w:szCs w:val="21"/>
          <w:rtl/>
        </w:rPr>
        <w:t>‬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اصل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کپی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اصل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تصویرگواهی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معتبر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ایثارگری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: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الف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-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معتبر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ایثارگری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بنیاد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شهید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وامور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ایثارگران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ویژه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خانواده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شهدا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-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جانبازان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–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آزادگان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.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-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معتبر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تایید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معاونت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نیروی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انسانی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بسیج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مستضعفین،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سپاه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پاسداران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انقلاب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اسلامی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معاونت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توسعه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ومنابع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وزارت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جهاد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کشاورزی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جهت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استفاده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سهمیه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ایثارگری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رزمنده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فرزند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رزمنده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مدت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حضور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داوطلبانه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جبهه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جنگ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تاریخ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روز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قطعه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عکس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(۴ *۳)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پشت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زمینه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سفید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پشت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نویسی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ارائه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یکی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مدارک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بومی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مندرج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شرایط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آگهی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محل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تولد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خود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همسر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براساس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محل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مورد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تقاضا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باشد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-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حداقل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چهار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سابقه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تحصیل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مقاطع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ابتدایی،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راهنمایی،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دبیرستان،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پیش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دانشگاهی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داشته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باشد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-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همسر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فرزند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کارمند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رسمی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پیمانی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دولت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نیروهای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مسلح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اعم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شاغل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بازنشسته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باشد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–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داشتن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سابقه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پرداخت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بیمه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اشتغال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حداقل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چهار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توسط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داوطلب،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پدر،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مادر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همسر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ایشان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مدارک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معلولیت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عادی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ارائه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معلولیت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بهزیستی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اشتغال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قراردادی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دستگاه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محل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همراه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خلاصه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سوابق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فرم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شماره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۵۰۲)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شاغلین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قراردادی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تصویر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آخرین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قرارداد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۹۶.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اشتغال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ممهور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مهر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شرکت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واحد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محل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خلاصه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سوابق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بیمه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اشتغال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ممهور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مهر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سازمان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تامین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اجتماعی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کارکنان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شرکتی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نامه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رانندگی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۲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کارشناس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فوریت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پزشکی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کارشناس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ارتباطات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عملیات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(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پزشک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مرد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).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پایان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معافیت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مشمولین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قانون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پزشکان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پیراپزشکان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مبنی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موافقت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انصراف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مشمولین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قانون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پزشکان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پیراپزشکان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رشته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اختیاری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خود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سایر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موسسات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گذرانند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lastRenderedPageBreak/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اشتغال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محل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واحد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های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تابعه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دانشگاه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داوطلبین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حین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یا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گواهی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اشتغال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مشمولین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قانون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خدمت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پزشکان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پیراپزشکان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خود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را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باستناد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بخشنامه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شماره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۸۵۴/۱۰۰-۱۶/۷/۹۳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تمدید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نموده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با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قید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تاریخ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شروع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و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پایان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طرح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9D55E0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کاربرگ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مربوط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انصراف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قطعی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از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تحصیل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برای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دانشجویان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مشمولین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تبصره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بند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۶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تذکرات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مهم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آگهی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در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خصوص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شرایط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 xml:space="preserve"> </w:t>
      </w:r>
      <w:r w:rsidRPr="00E10312">
        <w:rPr>
          <w:rFonts w:ascii="Tahoma" w:eastAsia="Times New Roman" w:hAnsi="Tahoma" w:cs="Tahoma" w:hint="cs"/>
          <w:b/>
          <w:bCs/>
          <w:color w:val="0D0D0D" w:themeColor="text1" w:themeTint="F2"/>
          <w:sz w:val="21"/>
          <w:szCs w:val="21"/>
          <w:rtl/>
        </w:rPr>
        <w:t>عمومی</w:t>
      </w:r>
      <w:r w:rsidRPr="00E10312"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  <w:t>.</w:t>
      </w:r>
    </w:p>
    <w:p w:rsidR="00E10312" w:rsidRPr="00E10312" w:rsidRDefault="00E10312" w:rsidP="00E10312">
      <w:pPr>
        <w:rPr>
          <w:rFonts w:ascii="Tahoma" w:eastAsia="Times New Roman" w:hAnsi="Tahoma" w:cs="Tahoma"/>
          <w:b/>
          <w:bCs/>
          <w:color w:val="0D0D0D" w:themeColor="text1" w:themeTint="F2"/>
          <w:sz w:val="21"/>
          <w:szCs w:val="21"/>
          <w:rtl/>
        </w:rPr>
      </w:pPr>
    </w:p>
    <w:tbl>
      <w:tblPr>
        <w:tblpPr w:leftFromText="45" w:rightFromText="45" w:vertAnchor="text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370"/>
        <w:gridCol w:w="1801"/>
        <w:gridCol w:w="2324"/>
        <w:gridCol w:w="921"/>
      </w:tblGrid>
      <w:tr w:rsidR="00E10312" w:rsidRPr="00E10312" w:rsidTr="00E10312">
        <w:trPr>
          <w:trHeight w:val="54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ردیف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عنوان شغل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محل جغرافیایی مورد تقاضا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تاریخ دریافت مدارک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ساعت</w:t>
            </w:r>
          </w:p>
        </w:tc>
      </w:tr>
      <w:tr w:rsidR="00E10312" w:rsidRPr="00E10312" w:rsidTr="00E10312">
        <w:trPr>
          <w:trHeight w:val="930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rtl/>
              </w:rPr>
              <w:t>۱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rtl/>
              </w:rPr>
              <w:t>کارگزین – متصدی امور دفتری –کارشناس شبکه – کارشناس امور اداری – حسابدار – مسئول خدمات مالی منشی بخش – پرستار – پزشک - ماما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rtl/>
              </w:rPr>
              <w:t>کلیه شهرستان ها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روز سه شنبه مورخه ۲۸/‏۰۱/‏۹۷</w:t>
            </w:r>
            <w:r w:rsidRPr="00E10312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1"/>
                <w:szCs w:val="21"/>
                <w:rtl/>
              </w:rPr>
              <w:t>‬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ind w:left="113"/>
              <w:jc w:val="both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از ساعت ۸ صبح لغایت ۱۵</w:t>
            </w:r>
          </w:p>
        </w:tc>
      </w:tr>
      <w:tr w:rsidR="00E10312" w:rsidRPr="00E10312" w:rsidTr="00E10312">
        <w:trPr>
          <w:trHeight w:val="1665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rtl/>
              </w:rPr>
              <w:t>۲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rtl/>
              </w:rPr>
              <w:t>کارشناس پذیرش و مدارک پزشکی- کارشناس پرتودرمانی- کارشناس پرتو شناسی –کارشناس تجهیزات پزشکی-کارشناس فوریت های پزشکی – کارشناس هوشبری–کارشناس اتاق عمل –کارشناس ارتباطات پزشکی – کارشناس آزمایشگاه تشخیص طبی – کارشناس بهداشت محیط- کاردان پیشگیری و مبارزه با بیماریها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color w:val="0D0D0D" w:themeColor="text1" w:themeTint="F2"/>
                <w:sz w:val="21"/>
                <w:szCs w:val="21"/>
                <w:rtl/>
              </w:rPr>
              <w:t>کلیه شهرستان ها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  <w:rtl/>
              </w:rPr>
            </w:pPr>
            <w:r w:rsidRPr="00E10312">
              <w:rPr>
                <w:rFonts w:ascii="Tahoma" w:eastAsia="Times New Roman" w:hAnsi="Tahoma" w:cs="Tahoma"/>
                <w:b/>
                <w:bCs/>
                <w:color w:val="0D0D0D" w:themeColor="text1" w:themeTint="F2"/>
                <w:sz w:val="21"/>
                <w:szCs w:val="21"/>
                <w:rtl/>
              </w:rPr>
              <w:t>روز چهارشنبه مورخه ۲۹/‏۰۱/‏۹۷</w:t>
            </w:r>
            <w:r w:rsidRPr="00E10312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1"/>
                <w:szCs w:val="21"/>
                <w:rtl/>
              </w:rPr>
              <w:t>‬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0312" w:rsidRPr="00E10312" w:rsidRDefault="00E10312" w:rsidP="00E10312">
            <w:pPr>
              <w:spacing w:after="0" w:line="240" w:lineRule="auto"/>
              <w:rPr>
                <w:rFonts w:ascii="Tahoma" w:eastAsia="Times New Roman" w:hAnsi="Tahoma" w:cs="Tahoma"/>
                <w:color w:val="0D0D0D" w:themeColor="text1" w:themeTint="F2"/>
                <w:sz w:val="27"/>
                <w:szCs w:val="27"/>
              </w:rPr>
            </w:pPr>
          </w:p>
        </w:tc>
      </w:tr>
    </w:tbl>
    <w:p w:rsidR="00E10312" w:rsidRPr="00E10312" w:rsidRDefault="00E10312" w:rsidP="00E10312">
      <w:pPr>
        <w:rPr>
          <w:color w:val="0D0D0D" w:themeColor="text1" w:themeTint="F2"/>
          <w:rtl/>
        </w:rPr>
      </w:pPr>
    </w:p>
    <w:sectPr w:rsidR="00E10312" w:rsidRPr="00E10312" w:rsidSect="00361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A5D"/>
    <w:multiLevelType w:val="multilevel"/>
    <w:tmpl w:val="5B6A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24"/>
    <w:rsid w:val="00040E51"/>
    <w:rsid w:val="00203A4D"/>
    <w:rsid w:val="0036119B"/>
    <w:rsid w:val="00593183"/>
    <w:rsid w:val="005F6929"/>
    <w:rsid w:val="00695B99"/>
    <w:rsid w:val="006F4D24"/>
    <w:rsid w:val="0072553A"/>
    <w:rsid w:val="00826748"/>
    <w:rsid w:val="00840E7A"/>
    <w:rsid w:val="008E5639"/>
    <w:rsid w:val="009D55E0"/>
    <w:rsid w:val="00A364B2"/>
    <w:rsid w:val="00A375CB"/>
    <w:rsid w:val="00B1368B"/>
    <w:rsid w:val="00D62A8F"/>
    <w:rsid w:val="00E10312"/>
    <w:rsid w:val="00E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B9F7F"/>
  <w15:chartTrackingRefBased/>
  <w15:docId w15:val="{E6329595-396F-43D3-B404-4506117F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8E563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695B99"/>
  </w:style>
  <w:style w:type="paragraph" w:styleId="ListParagraph">
    <w:name w:val="List Paragraph"/>
    <w:basedOn w:val="Normal"/>
    <w:uiPriority w:val="34"/>
    <w:qFormat/>
    <w:rsid w:val="00695B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5B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563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ext">
    <w:name w:val="newstext"/>
    <w:basedOn w:val="Normal"/>
    <w:rsid w:val="008E56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E5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A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2018-02-07T06:13:00Z</dcterms:created>
  <dcterms:modified xsi:type="dcterms:W3CDTF">2018-04-10T04:40:00Z</dcterms:modified>
</cp:coreProperties>
</file>